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B12" w:rsidRPr="00A013B1" w:rsidRDefault="008320E8" w:rsidP="008320E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013B1">
        <w:rPr>
          <w:rFonts w:ascii="Times New Roman" w:hAnsi="Times New Roman" w:cs="Times New Roman"/>
          <w:b/>
          <w:sz w:val="28"/>
          <w:szCs w:val="28"/>
          <w:u w:val="single"/>
        </w:rPr>
        <w:t>OPIS DOCUMENTE DOSAR EVALUARE FARMACII</w:t>
      </w:r>
    </w:p>
    <w:p w:rsidR="008320E8" w:rsidRPr="00294C3B" w:rsidRDefault="008320E8" w:rsidP="000D1685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4C3B">
        <w:rPr>
          <w:rFonts w:ascii="Times New Roman" w:hAnsi="Times New Roman" w:cs="Times New Roman"/>
          <w:sz w:val="28"/>
          <w:szCs w:val="28"/>
        </w:rPr>
        <w:t>Cerere tip</w:t>
      </w:r>
      <w:r w:rsidR="000D1685" w:rsidRPr="00294C3B">
        <w:rPr>
          <w:rFonts w:ascii="Times New Roman" w:hAnsi="Times New Roman" w:cs="Times New Roman"/>
          <w:sz w:val="28"/>
          <w:szCs w:val="28"/>
        </w:rPr>
        <w:t>;</w:t>
      </w:r>
    </w:p>
    <w:p w:rsidR="008320E8" w:rsidRDefault="00294C3B" w:rsidP="000D1685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4C3B">
        <w:rPr>
          <w:rFonts w:ascii="Times New Roman" w:hAnsi="Times New Roman" w:cs="Times New Roman"/>
          <w:sz w:val="28"/>
          <w:szCs w:val="28"/>
        </w:rPr>
        <w:t>Dovada plății taxei de evaluare</w:t>
      </w:r>
      <w:r w:rsidR="000D1685" w:rsidRPr="00294C3B">
        <w:rPr>
          <w:rFonts w:ascii="Times New Roman" w:hAnsi="Times New Roman" w:cs="Times New Roman"/>
          <w:sz w:val="28"/>
          <w:szCs w:val="28"/>
        </w:rPr>
        <w:t>;</w:t>
      </w:r>
    </w:p>
    <w:p w:rsidR="00E8319D" w:rsidRPr="00E8319D" w:rsidRDefault="00E8319D" w:rsidP="00E8319D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4C3B">
        <w:rPr>
          <w:rFonts w:ascii="Times New Roman" w:hAnsi="Times New Roman" w:cs="Times New Roman"/>
          <w:sz w:val="28"/>
          <w:szCs w:val="28"/>
        </w:rPr>
        <w:t>Codul fiscal/CUI;</w:t>
      </w:r>
    </w:p>
    <w:p w:rsidR="00294C3B" w:rsidRPr="00294C3B" w:rsidRDefault="00294C3B" w:rsidP="00294C3B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4C3B">
        <w:rPr>
          <w:rFonts w:ascii="Times New Roman" w:hAnsi="Times New Roman" w:cs="Times New Roman"/>
          <w:sz w:val="28"/>
          <w:szCs w:val="28"/>
        </w:rPr>
        <w:t>Certificatul de înmatriculare și certificat constatator/act de înființare pentru sediu/punct de lucru, după caz;</w:t>
      </w:r>
    </w:p>
    <w:p w:rsidR="000D1685" w:rsidRPr="00294C3B" w:rsidRDefault="000D1685" w:rsidP="000D1685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4C3B">
        <w:rPr>
          <w:rFonts w:ascii="Times New Roman" w:hAnsi="Times New Roman" w:cs="Times New Roman"/>
          <w:sz w:val="28"/>
          <w:szCs w:val="28"/>
        </w:rPr>
        <w:t xml:space="preserve">Contul deschis la Activitatea de Trezorerie și Contabilitate Publică județeană / municipiului București / Bancă; </w:t>
      </w:r>
    </w:p>
    <w:p w:rsidR="008320E8" w:rsidRPr="00294C3B" w:rsidRDefault="008320E8" w:rsidP="000D1685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4C3B">
        <w:rPr>
          <w:rFonts w:ascii="Times New Roman" w:hAnsi="Times New Roman" w:cs="Times New Roman"/>
          <w:sz w:val="28"/>
          <w:szCs w:val="28"/>
        </w:rPr>
        <w:t>Autorizație de funcționare valabilă emisă de Ministerul Sănătăț</w:t>
      </w:r>
      <w:r w:rsidR="000D1685" w:rsidRPr="00294C3B">
        <w:rPr>
          <w:rFonts w:ascii="Times New Roman" w:hAnsi="Times New Roman" w:cs="Times New Roman"/>
          <w:sz w:val="28"/>
          <w:szCs w:val="28"/>
        </w:rPr>
        <w:t>ii;</w:t>
      </w:r>
    </w:p>
    <w:p w:rsidR="008320E8" w:rsidRPr="00294C3B" w:rsidRDefault="008320E8" w:rsidP="000D1685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4C3B">
        <w:rPr>
          <w:rFonts w:ascii="Times New Roman" w:hAnsi="Times New Roman" w:cs="Times New Roman"/>
          <w:sz w:val="28"/>
          <w:szCs w:val="28"/>
        </w:rPr>
        <w:t>Dovada asigurării de răspundere civilă în domeniul medical pentru furnizor</w:t>
      </w:r>
      <w:r w:rsidR="000D1685" w:rsidRPr="00294C3B">
        <w:rPr>
          <w:rFonts w:ascii="Times New Roman" w:hAnsi="Times New Roman" w:cs="Times New Roman"/>
          <w:sz w:val="28"/>
          <w:szCs w:val="28"/>
        </w:rPr>
        <w:t>;</w:t>
      </w:r>
    </w:p>
    <w:p w:rsidR="008320E8" w:rsidRPr="00294C3B" w:rsidRDefault="008320E8" w:rsidP="000D1685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4C3B">
        <w:rPr>
          <w:rFonts w:ascii="Times New Roman" w:hAnsi="Times New Roman" w:cs="Times New Roman"/>
          <w:sz w:val="28"/>
          <w:szCs w:val="28"/>
        </w:rPr>
        <w:t>Dovada deținerii spațiului în care se desfășoară activitatea, pentru care se solicită evaluarea</w:t>
      </w:r>
      <w:r w:rsidR="000D1685" w:rsidRPr="00294C3B">
        <w:rPr>
          <w:rFonts w:ascii="Times New Roman" w:hAnsi="Times New Roman" w:cs="Times New Roman"/>
          <w:sz w:val="28"/>
          <w:szCs w:val="28"/>
        </w:rPr>
        <w:t>;</w:t>
      </w:r>
    </w:p>
    <w:p w:rsidR="00E8319D" w:rsidRPr="00E8319D" w:rsidRDefault="00E8319D" w:rsidP="00E8319D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8319D">
        <w:rPr>
          <w:rFonts w:ascii="Times New Roman" w:hAnsi="Times New Roman" w:cs="Times New Roman"/>
          <w:sz w:val="28"/>
          <w:szCs w:val="28"/>
        </w:rPr>
        <w:t>Declarație pe proprie răspundere, conform modelului prevăzut in Anexa 3 la prezenta metodologie, prin care își asumă prin semnătur</w:t>
      </w:r>
      <w:r>
        <w:rPr>
          <w:rFonts w:ascii="Times New Roman" w:hAnsi="Times New Roman" w:cs="Times New Roman"/>
          <w:sz w:val="28"/>
          <w:szCs w:val="28"/>
        </w:rPr>
        <w:t>ă pe fiecare pagină realitatea,</w:t>
      </w:r>
      <w:r w:rsidRPr="00E8319D">
        <w:rPr>
          <w:rFonts w:ascii="Times New Roman" w:hAnsi="Times New Roman" w:cs="Times New Roman"/>
          <w:sz w:val="28"/>
          <w:szCs w:val="28"/>
        </w:rPr>
        <w:t>exactitatea si legalitatea datelor cuprinse în:</w:t>
      </w:r>
    </w:p>
    <w:p w:rsidR="000D1685" w:rsidRPr="00E8319D" w:rsidRDefault="00E8319D" w:rsidP="00E8319D">
      <w:pPr>
        <w:pStyle w:val="Listparagraf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8319D">
        <w:rPr>
          <w:rFonts w:ascii="Times New Roman" w:hAnsi="Times New Roman" w:cs="Times New Roman"/>
          <w:sz w:val="28"/>
          <w:szCs w:val="28"/>
        </w:rPr>
        <w:t>Chestionarul de autoevaluare privind îndeplinirea standardelor și a criteriilor de evaluare conform categoriei de furnizor din care face parte, potrivit Anexei 4 la prezenta metodologie;</w:t>
      </w:r>
    </w:p>
    <w:p w:rsidR="00E8319D" w:rsidRPr="00294C3B" w:rsidRDefault="00E8319D" w:rsidP="00E8319D">
      <w:pPr>
        <w:pStyle w:val="Listparagraf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319D">
        <w:rPr>
          <w:rFonts w:ascii="Times New Roman" w:hAnsi="Times New Roman" w:cs="Times New Roman"/>
          <w:sz w:val="28"/>
          <w:szCs w:val="28"/>
        </w:rPr>
        <w:t>Tabelul cu datele de identificare ale personalului care își desfășoară activitatea la furnizor conform modelului prevăzut în Anexa 5 la prezenta metodologie;</w:t>
      </w:r>
    </w:p>
    <w:p w:rsidR="00FE7F90" w:rsidRPr="00FE7F90" w:rsidRDefault="006771BE" w:rsidP="00FE7F90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 w:rsidR="00FE7F90" w:rsidRPr="00FE7F90">
        <w:rPr>
          <w:rFonts w:ascii="Times New Roman" w:hAnsi="Times New Roman" w:cs="Times New Roman"/>
          <w:sz w:val="28"/>
          <w:szCs w:val="28"/>
        </w:rPr>
        <w:t xml:space="preserve">eclaraţie pe propria răspundere prin care </w:t>
      </w:r>
      <w:r>
        <w:rPr>
          <w:rFonts w:ascii="Times New Roman" w:hAnsi="Times New Roman" w:cs="Times New Roman"/>
          <w:sz w:val="28"/>
          <w:szCs w:val="28"/>
        </w:rPr>
        <w:t>furnizorul</w:t>
      </w:r>
      <w:r w:rsidRPr="00FE7F90">
        <w:rPr>
          <w:rFonts w:ascii="Times New Roman" w:hAnsi="Times New Roman" w:cs="Times New Roman"/>
          <w:sz w:val="28"/>
          <w:szCs w:val="28"/>
        </w:rPr>
        <w:t xml:space="preserve"> </w:t>
      </w:r>
      <w:r w:rsidR="00FE7F90" w:rsidRPr="00FE7F90">
        <w:rPr>
          <w:rFonts w:ascii="Times New Roman" w:hAnsi="Times New Roman" w:cs="Times New Roman"/>
          <w:sz w:val="28"/>
          <w:szCs w:val="28"/>
        </w:rPr>
        <w:t>îşi asumă respectarea prevederilor Regulamentului (UE) nr. 679/2016 al Parlamentului European și al Consiliului Uniunii Europene privind protecția persoanelor fizice în ceea ce privește prelucrarea datelor cu caracter personal și privind libera circulație a acestor date și de abrogare a Directivei 95/46/CE (Regulamentul general privind protecția datelor);</w:t>
      </w:r>
    </w:p>
    <w:p w:rsidR="0087395F" w:rsidRPr="00FE7F90" w:rsidRDefault="0087395F" w:rsidP="00FE7F90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E7F90">
        <w:rPr>
          <w:rFonts w:ascii="Times New Roman" w:hAnsi="Times New Roman" w:cs="Times New Roman"/>
          <w:sz w:val="28"/>
          <w:szCs w:val="28"/>
        </w:rPr>
        <w:t>Copia deciziei de evaluare care urmează să expire (dacă este cazul), pentru a se putea asigura continuitatea.</w:t>
      </w:r>
    </w:p>
    <w:p w:rsidR="008901B3" w:rsidRDefault="008901B3" w:rsidP="008901B3">
      <w:pPr>
        <w:pStyle w:val="NormalWeb"/>
        <w:spacing w:before="0" w:beforeAutospacing="0" w:after="0" w:afterAutospacing="0"/>
        <w:ind w:left="720"/>
        <w:jc w:val="center"/>
      </w:pPr>
      <w:r>
        <w:rPr>
          <w:b/>
          <w:bCs/>
          <w:color w:val="FF0000"/>
        </w:rPr>
        <w:t>Atenție!</w:t>
      </w:r>
      <w:r>
        <w:t xml:space="preserve"> </w:t>
      </w:r>
      <w:r>
        <w:rPr>
          <w:b/>
          <w:bCs/>
          <w:u w:val="single"/>
        </w:rPr>
        <w:t xml:space="preserve">Dosarele de prelungire vor fi transmise cu cel </w:t>
      </w:r>
      <w:proofErr w:type="spellStart"/>
      <w:r>
        <w:rPr>
          <w:b/>
          <w:bCs/>
          <w:u w:val="single"/>
        </w:rPr>
        <w:t>putin</w:t>
      </w:r>
      <w:proofErr w:type="spellEnd"/>
      <w:r>
        <w:rPr>
          <w:b/>
          <w:bCs/>
          <w:u w:val="single"/>
        </w:rPr>
        <w:t xml:space="preserve"> 30 de zile înainte de expirarea deciziei actuale.</w:t>
      </w:r>
    </w:p>
    <w:p w:rsidR="00294C3B" w:rsidRPr="00C42341" w:rsidRDefault="00294C3B" w:rsidP="00294C3B">
      <w:pPr>
        <w:rPr>
          <w:b/>
        </w:rPr>
      </w:pPr>
      <w:r w:rsidRPr="00C42341">
        <w:rPr>
          <w:b/>
        </w:rPr>
        <w:t>NOTĂ:</w:t>
      </w:r>
    </w:p>
    <w:p w:rsidR="006A343C" w:rsidRPr="00081D67" w:rsidRDefault="006A343C" w:rsidP="006A343C">
      <w:pPr>
        <w:tabs>
          <w:tab w:val="left" w:pos="541"/>
          <w:tab w:val="center" w:pos="4536"/>
        </w:tabs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81D67">
        <w:rPr>
          <w:rFonts w:ascii="Times New Roman" w:eastAsia="Times New Roman" w:hAnsi="Times New Roman" w:cs="Times New Roman"/>
          <w:sz w:val="24"/>
          <w:szCs w:val="24"/>
          <w:lang w:eastAsia="ro-RO"/>
        </w:rPr>
        <w:t>Dosarul de evaluare poate fi transmis astfel:</w:t>
      </w:r>
    </w:p>
    <w:p w:rsidR="006A343C" w:rsidRPr="00081D67" w:rsidRDefault="006A343C" w:rsidP="001769F1">
      <w:pPr>
        <w:numPr>
          <w:ilvl w:val="0"/>
          <w:numId w:val="3"/>
        </w:numPr>
        <w:tabs>
          <w:tab w:val="clear" w:pos="720"/>
          <w:tab w:val="num" w:pos="142"/>
        </w:tabs>
        <w:spacing w:after="0" w:line="240" w:lineRule="auto"/>
        <w:ind w:left="142" w:hanging="284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81D6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e-mail la adresa </w:t>
      </w:r>
      <w:hyperlink r:id="rId6" w:history="1">
        <w:r w:rsidRPr="00081D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o-RO"/>
          </w:rPr>
          <w:t>evaluare.furnizori@aopsnaj.ro</w:t>
        </w:r>
      </w:hyperlink>
      <w:r w:rsidRPr="00081D6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(</w:t>
      </w:r>
      <w:r w:rsidR="001769F1" w:rsidRPr="001769F1">
        <w:rPr>
          <w:rFonts w:ascii="Times New Roman" w:eastAsia="Times New Roman" w:hAnsi="Times New Roman" w:cs="Times New Roman"/>
          <w:sz w:val="24"/>
          <w:szCs w:val="24"/>
          <w:lang w:eastAsia="ro-RO"/>
        </w:rPr>
        <w:t>în acest caz, documentele care constituie dosarul de evaluare se transmit semnate cu semnătură electronică calificată/extinsă</w:t>
      </w:r>
      <w:r w:rsidRPr="00081D6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); </w:t>
      </w:r>
    </w:p>
    <w:p w:rsidR="006A343C" w:rsidRPr="00081D67" w:rsidRDefault="006A343C" w:rsidP="006A343C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081D67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SAU</w:t>
      </w:r>
    </w:p>
    <w:p w:rsidR="006A343C" w:rsidRPr="00081D67" w:rsidRDefault="006A343C" w:rsidP="006A343C">
      <w:pPr>
        <w:numPr>
          <w:ilvl w:val="0"/>
          <w:numId w:val="3"/>
        </w:numPr>
        <w:tabs>
          <w:tab w:val="num" w:pos="142"/>
        </w:tabs>
        <w:spacing w:after="0" w:line="240" w:lineRule="auto"/>
        <w:ind w:left="142" w:hanging="284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81D67">
        <w:rPr>
          <w:rFonts w:ascii="Times New Roman" w:eastAsia="Times New Roman" w:hAnsi="Times New Roman" w:cs="Times New Roman"/>
          <w:sz w:val="24"/>
          <w:szCs w:val="24"/>
          <w:lang w:eastAsia="ro-RO"/>
        </w:rPr>
        <w:t>poștă – Str. Popa Savu nr.45, sect.1, București, cod poștal 011432, (documentele vor fi certificate conform cu originalul pe fiecare pagină)</w:t>
      </w:r>
    </w:p>
    <w:p w:rsidR="006A343C" w:rsidRPr="00081D67" w:rsidRDefault="006A343C" w:rsidP="006A34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081D6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</w:t>
      </w:r>
      <w:r w:rsidRPr="00081D67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SAU</w:t>
      </w:r>
    </w:p>
    <w:p w:rsidR="000D1685" w:rsidRPr="008901B3" w:rsidRDefault="006A343C" w:rsidP="008901B3">
      <w:pPr>
        <w:numPr>
          <w:ilvl w:val="0"/>
          <w:numId w:val="3"/>
        </w:numPr>
        <w:tabs>
          <w:tab w:val="num" w:pos="142"/>
        </w:tabs>
        <w:spacing w:after="0" w:line="240" w:lineRule="auto"/>
        <w:ind w:left="142" w:hanging="284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81D6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depunere la registratura C.A.S.A.O.P.S.N.A.J. (documentele vor fi certificate conform cu originalul pe fiecare pagină). </w:t>
      </w:r>
      <w:bookmarkStart w:id="0" w:name="_GoBack"/>
      <w:bookmarkEnd w:id="0"/>
    </w:p>
    <w:sectPr w:rsidR="000D1685" w:rsidRPr="008901B3" w:rsidSect="00FE7F90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364"/>
    <w:multiLevelType w:val="hybridMultilevel"/>
    <w:tmpl w:val="7C262E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D3561A"/>
    <w:multiLevelType w:val="multilevel"/>
    <w:tmpl w:val="1DF6E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52FC63B9"/>
    <w:multiLevelType w:val="hybridMultilevel"/>
    <w:tmpl w:val="7C262E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30398D"/>
    <w:multiLevelType w:val="multilevel"/>
    <w:tmpl w:val="1544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0E8"/>
    <w:rsid w:val="00091FB1"/>
    <w:rsid w:val="000D1685"/>
    <w:rsid w:val="001769F1"/>
    <w:rsid w:val="00294C3B"/>
    <w:rsid w:val="00372568"/>
    <w:rsid w:val="006771BE"/>
    <w:rsid w:val="006A343C"/>
    <w:rsid w:val="008320E8"/>
    <w:rsid w:val="00846915"/>
    <w:rsid w:val="0087395F"/>
    <w:rsid w:val="008901B3"/>
    <w:rsid w:val="009D1F97"/>
    <w:rsid w:val="00A013B1"/>
    <w:rsid w:val="00C42341"/>
    <w:rsid w:val="00E8319D"/>
    <w:rsid w:val="00F5260F"/>
    <w:rsid w:val="00FE1B12"/>
    <w:rsid w:val="00FE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320E8"/>
    <w:pPr>
      <w:ind w:left="720"/>
      <w:contextualSpacing/>
    </w:pPr>
  </w:style>
  <w:style w:type="character" w:styleId="Hyperlink">
    <w:name w:val="Hyperlink"/>
    <w:basedOn w:val="Fontdeparagrafimplicit"/>
    <w:uiPriority w:val="99"/>
    <w:semiHidden/>
    <w:unhideWhenUsed/>
    <w:rsid w:val="000D168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90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FE7F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320E8"/>
    <w:pPr>
      <w:ind w:left="720"/>
      <w:contextualSpacing/>
    </w:pPr>
  </w:style>
  <w:style w:type="character" w:styleId="Hyperlink">
    <w:name w:val="Hyperlink"/>
    <w:basedOn w:val="Fontdeparagrafimplicit"/>
    <w:uiPriority w:val="99"/>
    <w:semiHidden/>
    <w:unhideWhenUsed/>
    <w:rsid w:val="000D168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90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FE7F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valuare.furnizori@aopsnaj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340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 Filip</dc:creator>
  <cp:lastModifiedBy>Cornel ILIE</cp:lastModifiedBy>
  <cp:revision>8</cp:revision>
  <dcterms:created xsi:type="dcterms:W3CDTF">2023-05-26T08:23:00Z</dcterms:created>
  <dcterms:modified xsi:type="dcterms:W3CDTF">2023-10-11T14:19:00Z</dcterms:modified>
</cp:coreProperties>
</file>